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9" w:rsidRPr="00864BF2" w:rsidRDefault="00864BF2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</w:t>
      </w:r>
      <w:r w:rsidR="006B72C2" w:rsidRPr="00864BF2">
        <w:rPr>
          <w:rFonts w:ascii="Times New Roman" w:eastAsia="Times New Roman" w:hAnsi="Times New Roman" w:cs="Times New Roman"/>
          <w:b/>
          <w:sz w:val="40"/>
          <w:szCs w:val="40"/>
        </w:rPr>
        <w:t xml:space="preserve">ВОЛШЕБНЫЕ ФРАЗЫ,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      </w:t>
      </w:r>
      <w:r w:rsidR="006B72C2" w:rsidRPr="00864BF2">
        <w:rPr>
          <w:rFonts w:ascii="Times New Roman" w:eastAsia="Times New Roman" w:hAnsi="Times New Roman" w:cs="Times New Roman"/>
          <w:b/>
          <w:sz w:val="40"/>
          <w:szCs w:val="40"/>
        </w:rPr>
        <w:t>КОТОРЫЕ СПАСУТ ОТ ДЕТСКИХ ИСТЕРИК</w:t>
      </w:r>
    </w:p>
    <w:p w:rsidR="006B72C2" w:rsidRPr="00864BF2" w:rsidRDefault="006B72C2" w:rsidP="006B72C2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всем родителям знакома картина, когда двух</w:t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трехлетний малыш наотрез отказывается выполнять то, что обязательно нужно сделать именно сейчас, а попробуешь заставить, так еще и истерику закатит. Как решить проблему?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справиться с ситуацией, родителям ни в коем случае не следует идти напролом. Немного чувства юмора, изобретательности и дружелюбия – и вот уже малыш, вместо того чтобы в истерике валяться на полу, вес</w:t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ело отправляется чистить зубы.</w:t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несколько «волшебных» фраз и приемов, которые, </w:t>
      </w:r>
      <w:r w:rsid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предотвратить военные действия в вашем доме. И не забывайте об улыбке во всех ситуациях и дурашливом выражении лица в некоторых из них, так все сработает лучше.</w:t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4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сном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«Пора спать. Ты как предпочитаешь добраться до своей комнаты – на четвереньках или задом наперед? Твой выбор!»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Фотобанк</w:t>
      </w:r>
      <w:proofErr w:type="spellEnd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Лори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«Пора чистить глазки!» (сделайте несколько движений перед глазами, как будто вы чистите зубы и дождитесь фразы «Мам, не глазки!!») «Ой, ты прав, пора чистить ушки!» (тут реакция, скорее всего, будет более бурной). Ну и наконец: «</w:t>
      </w:r>
      <w:proofErr w:type="gramStart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я сдаюсь, что же сейчас пора чистить?» «Зубки!» – дитя в восторге и отправляется в ванную без намека на скандал.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«Пора надевать пижаму! Может, вот так?» – и наденьте детские пижамные штаны себе на голову или на руки.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«Пора в ванную. Ты полетишь на ракете (поднимите малыша вертикально вверх с соответствующим звуком) или поплывешь на подводной лодке?» Возьмите малыша подмышку и медленно продвигайтесь, сигналя «</w:t>
      </w:r>
      <w:proofErr w:type="spellStart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бип-бип-бип</w:t>
      </w:r>
      <w:proofErr w:type="spellEnd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Уборка игрушек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«Пора убирать игрушки. Какие две песенки ты бы хотел услышать, пока мы будем все собирать?»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Фотобанк</w:t>
      </w:r>
      <w:proofErr w:type="spellEnd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Лори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«Пора убирать игрушки. Давай посмотрим, кто быстрее все уберет – ты вот этот </w:t>
      </w:r>
      <w:proofErr w:type="spellStart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я вот этот конструктор?»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«Давай ты их будешь не складывать, а бросать?» Перед этим убедитесь, что «бросания» есть подходящее место, и незаметно спрячьте те игрушки, которые могут не вынести такого обращения.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4BF2" w:rsidRPr="00864BF2" w:rsidRDefault="00864BF2" w:rsidP="006B72C2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72C2" w:rsidRPr="00864BF2" w:rsidRDefault="006B72C2" w:rsidP="006B72C2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Еда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«Первым еду получит тот, у кого чистые руки».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Поставьте тарелку с нарезанными овощами на свое место за столом и скажите: «Надеюсь, у нас в доме нет овощных воришек?» Потом отвернитесь и занимайтесь несколько минут чем-нибудь еще, пока малыш, хихикая, подъедает овощи с вашей тарелки.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Фотобанк</w:t>
      </w:r>
      <w:proofErr w:type="spellEnd"/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Лори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«Чего бы нам такого добавить, чтобы эта еда стала повкуснее?» – если малыш </w:t>
      </w:r>
      <w:proofErr w:type="gramStart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отказывается</w:t>
      </w:r>
      <w:proofErr w:type="gramEnd"/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то, что ему дали, можно попытаться вместе сделать блюдо вкуснее.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 из дома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«Мы уходим. Одеваемся столько, сколько я пою эту песенку». Пропойте веселую песенку и, когда она закончится, скажите: «Пора идти. Ты уверен, что все успел надеть?»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ты знаешь историю о девочке и ее фиолетовой кошке? Нет? Я расскажу тебе о ней, когда сядем в машину».</w:t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4B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ты умеешь сидеть на детском сидении вверх ногами?» Дождитесь смеха и криков «Нет, мамочка». «А спиной вперед?» – и так до тех пор, пока ребенок не продемонстрирует вам правильный способ усаживаться в машине.</w:t>
      </w:r>
    </w:p>
    <w:p w:rsidR="006B72C2" w:rsidRPr="00864BF2" w:rsidRDefault="006B72C2" w:rsidP="006B72C2">
      <w:pPr>
        <w:rPr>
          <w:rFonts w:ascii="Times New Roman" w:hAnsi="Times New Roman" w:cs="Times New Roman"/>
          <w:sz w:val="28"/>
          <w:szCs w:val="28"/>
        </w:rPr>
      </w:pPr>
    </w:p>
    <w:p w:rsidR="006B72C2" w:rsidRPr="00864BF2" w:rsidRDefault="006B72C2" w:rsidP="006B72C2">
      <w:pPr>
        <w:rPr>
          <w:rFonts w:ascii="Times New Roman" w:hAnsi="Times New Roman" w:cs="Times New Roman"/>
          <w:sz w:val="28"/>
          <w:szCs w:val="28"/>
        </w:rPr>
      </w:pPr>
    </w:p>
    <w:p w:rsidR="006B72C2" w:rsidRPr="00864BF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6B72C2" w:rsidRPr="00864BF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6B72C2" w:rsidRPr="00864BF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8"/>
          <w:szCs w:val="28"/>
        </w:rPr>
      </w:pPr>
    </w:p>
    <w:p w:rsidR="006B72C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6B72C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6B72C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6B72C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6B72C2" w:rsidRDefault="006B72C2" w:rsidP="006B72C2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6B72C2" w:rsidRDefault="006B72C2"/>
    <w:sectPr w:rsidR="006B72C2" w:rsidSect="00864BF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2C2"/>
    <w:rsid w:val="001D59A9"/>
    <w:rsid w:val="006B72C2"/>
    <w:rsid w:val="008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2016-06-08T11:27:00Z</dcterms:created>
  <dcterms:modified xsi:type="dcterms:W3CDTF">2016-09-05T16:16:00Z</dcterms:modified>
</cp:coreProperties>
</file>